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8A" w:rsidRPr="00B0786B" w:rsidRDefault="0027048A" w:rsidP="0027048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>MAKOMP II. Kongresszusa 2019</w:t>
      </w:r>
    </w:p>
    <w:p w:rsidR="0027048A" w:rsidRPr="00B0786B" w:rsidRDefault="0027048A" w:rsidP="0027048A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b/>
          <w:sz w:val="24"/>
          <w:szCs w:val="24"/>
          <w:lang w:val="hu-HU"/>
        </w:rPr>
        <w:t>Cím: A szorongás rétegei, avagy a kognitív megközelítés mítosza</w:t>
      </w:r>
    </w:p>
    <w:p w:rsidR="0027048A" w:rsidRPr="00B0786B" w:rsidRDefault="0027048A" w:rsidP="0027048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Előadó: </w:t>
      </w:r>
      <w:proofErr w:type="spellStart"/>
      <w:r w:rsidRPr="00B0786B">
        <w:rPr>
          <w:rFonts w:ascii="Times New Roman" w:hAnsi="Times New Roman" w:cs="Times New Roman"/>
          <w:sz w:val="24"/>
          <w:szCs w:val="24"/>
          <w:lang w:val="hu-HU"/>
        </w:rPr>
        <w:t>dr.Hamvas</w:t>
      </w:r>
      <w:proofErr w:type="spell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Szilárd</w:t>
      </w:r>
    </w:p>
    <w:p w:rsidR="0027048A" w:rsidRPr="00B0786B" w:rsidRDefault="0027048A" w:rsidP="0027048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0786B">
        <w:rPr>
          <w:rFonts w:ascii="Times New Roman" w:hAnsi="Times New Roman" w:cs="Times New Roman"/>
          <w:sz w:val="24"/>
          <w:szCs w:val="24"/>
          <w:lang w:val="hu-HU"/>
        </w:rPr>
        <w:t>Absztrakt</w:t>
      </w:r>
      <w:proofErr w:type="gram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: A Kognitív terápia </w:t>
      </w:r>
      <w:proofErr w:type="spellStart"/>
      <w:r w:rsidRPr="00B0786B">
        <w:rPr>
          <w:rFonts w:ascii="Times New Roman" w:hAnsi="Times New Roman" w:cs="Times New Roman"/>
          <w:sz w:val="24"/>
          <w:szCs w:val="24"/>
          <w:lang w:val="hu-HU"/>
        </w:rPr>
        <w:t>struktúráltsága</w:t>
      </w:r>
      <w:proofErr w:type="spell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lehetővé teszi, hogy számítógépes algoritmusokat fejlesszünk, mely fejlesztés a terapeutamentes pszichoterápia ígéretével kecsegtet. Vajon amikor a kötődési zavaros </w:t>
      </w:r>
      <w:proofErr w:type="gramStart"/>
      <w:r w:rsidRPr="00B0786B">
        <w:rPr>
          <w:rFonts w:ascii="Times New Roman" w:hAnsi="Times New Roman" w:cs="Times New Roman"/>
          <w:sz w:val="24"/>
          <w:szCs w:val="24"/>
          <w:lang w:val="hu-HU"/>
        </w:rPr>
        <w:t>gyermek kötődési</w:t>
      </w:r>
      <w:proofErr w:type="gram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problémákkal küzdő felnőtté érik, hogyan fog kötődést tanulni egy számítógéptől? </w:t>
      </w:r>
    </w:p>
    <w:p w:rsidR="0027048A" w:rsidRPr="00B0786B" w:rsidRDefault="0027048A" w:rsidP="0027048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Előadásomban egy </w:t>
      </w:r>
      <w:proofErr w:type="spellStart"/>
      <w:r w:rsidRPr="00B0786B">
        <w:rPr>
          <w:rFonts w:ascii="Times New Roman" w:hAnsi="Times New Roman" w:cs="Times New Roman"/>
          <w:sz w:val="24"/>
          <w:szCs w:val="24"/>
          <w:lang w:val="hu-HU"/>
        </w:rPr>
        <w:t>Katathym</w:t>
      </w:r>
      <w:proofErr w:type="spell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0786B">
        <w:rPr>
          <w:rFonts w:ascii="Times New Roman" w:hAnsi="Times New Roman" w:cs="Times New Roman"/>
          <w:sz w:val="24"/>
          <w:szCs w:val="24"/>
          <w:lang w:val="hu-HU"/>
        </w:rPr>
        <w:t>Imaginatív</w:t>
      </w:r>
      <w:proofErr w:type="spell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terápia módszerével kezelt eset ismertetésen keresztül a szorongás különböző forrásaira világítok rá.</w:t>
      </w:r>
    </w:p>
    <w:p w:rsidR="0027048A" w:rsidRPr="00B0786B" w:rsidRDefault="0027048A" w:rsidP="0027048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A felszínen terrorcselekményektől és szívinfarktustól való félelem jelenik meg Pánik rohamok formájában. </w:t>
      </w:r>
      <w:r w:rsidRPr="00B0786B"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  <w:t xml:space="preserve">Ez akár kognitív terápiával is kezelhető lett volna, ha csak a tünettől való megszabadulás lett volna cél, annak tudattalan gyökerét nem háborgatva. Azonban az </w:t>
      </w:r>
      <w:proofErr w:type="spellStart"/>
      <w:r w:rsidRPr="00B0786B"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  <w:t>imaginatív</w:t>
      </w:r>
      <w:proofErr w:type="spellEnd"/>
      <w:r w:rsidRPr="00B0786B"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  <w:t xml:space="preserve"> munka során látott </w:t>
      </w:r>
      <w:proofErr w:type="gramStart"/>
      <w:r w:rsidRPr="00B0786B"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  <w:t>szimbolikus</w:t>
      </w:r>
      <w:proofErr w:type="gramEnd"/>
      <w:r w:rsidRPr="00B0786B"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  <w:t xml:space="preserve"> képek alapján úgy gondolom, a szorongás fentebb említett megnyilvánulása fedőkép funkcióját töltötte be, egy, a tudattalanban megbúvó szorongást keltő konfliktusról terelve el a figyelmet. A feltárás elmaradása könnyen tünetváltást eredményezhet, valódi </w:t>
      </w:r>
      <w:proofErr w:type="gramStart"/>
      <w:r w:rsidRPr="00B0786B"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  <w:t>probléma</w:t>
      </w:r>
      <w:proofErr w:type="gramEnd"/>
      <w:r w:rsidRPr="00B0786B"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  <w:t xml:space="preserve">megoldás nélkül. </w:t>
      </w:r>
    </w:p>
    <w:p w:rsidR="0027048A" w:rsidRPr="00B0786B" w:rsidRDefault="0027048A" w:rsidP="002704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eastAsia="Times New Roman" w:hAnsi="Times New Roman" w:cs="Times New Roman"/>
          <w:color w:val="1D2228"/>
          <w:sz w:val="24"/>
          <w:szCs w:val="24"/>
          <w:lang w:val="hu-HU"/>
        </w:rPr>
        <w:t xml:space="preserve">A felszínre került </w:t>
      </w:r>
      <w:proofErr w:type="gramStart"/>
      <w:r w:rsidRPr="00B0786B">
        <w:rPr>
          <w:rFonts w:ascii="Times New Roman" w:hAnsi="Times New Roman" w:cs="Times New Roman"/>
          <w:sz w:val="24"/>
          <w:szCs w:val="24"/>
          <w:lang w:val="hu-HU"/>
        </w:rPr>
        <w:t>konfliktus</w:t>
      </w:r>
      <w:proofErr w:type="gram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a munka vagy család közti tépelődésként írható le, és az alapfokú munka </w:t>
      </w:r>
      <w:proofErr w:type="gramStart"/>
      <w:r w:rsidRPr="00B0786B">
        <w:rPr>
          <w:rFonts w:ascii="Times New Roman" w:hAnsi="Times New Roman" w:cs="Times New Roman"/>
          <w:sz w:val="24"/>
          <w:szCs w:val="24"/>
          <w:lang w:val="hu-HU"/>
        </w:rPr>
        <w:t>során</w:t>
      </w:r>
      <w:proofErr w:type="gram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a Patakparton megjelenő malom képe hozta be a problémát a terápiába.</w:t>
      </w:r>
    </w:p>
    <w:p w:rsidR="0027048A" w:rsidRPr="00B0786B" w:rsidRDefault="0027048A" w:rsidP="0027048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A szorongás másik, még mélyebb rétegéhez kapcsolódó forrását illetően a páciensnek nincsenek deklaratív emlékei. A Ház </w:t>
      </w:r>
      <w:proofErr w:type="spellStart"/>
      <w:r w:rsidRPr="00B0786B">
        <w:rPr>
          <w:rFonts w:ascii="Times New Roman" w:hAnsi="Times New Roman" w:cs="Times New Roman"/>
          <w:sz w:val="24"/>
          <w:szCs w:val="24"/>
          <w:lang w:val="hu-HU"/>
        </w:rPr>
        <w:t>struktúráltsága</w:t>
      </w:r>
      <w:proofErr w:type="spell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, illetve </w:t>
      </w:r>
      <w:proofErr w:type="spellStart"/>
      <w:r w:rsidRPr="00B0786B">
        <w:rPr>
          <w:rFonts w:ascii="Times New Roman" w:hAnsi="Times New Roman" w:cs="Times New Roman"/>
          <w:sz w:val="24"/>
          <w:szCs w:val="24"/>
          <w:lang w:val="hu-HU"/>
        </w:rPr>
        <w:t>struktúrálatlansága</w:t>
      </w:r>
      <w:proofErr w:type="spell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jelzi, hogy milyen szintű a </w:t>
      </w:r>
      <w:proofErr w:type="gramStart"/>
      <w:r w:rsidRPr="00B0786B">
        <w:rPr>
          <w:rFonts w:ascii="Times New Roman" w:hAnsi="Times New Roman" w:cs="Times New Roman"/>
          <w:sz w:val="24"/>
          <w:szCs w:val="24"/>
          <w:lang w:val="hu-HU"/>
        </w:rPr>
        <w:t>probléma</w:t>
      </w:r>
      <w:proofErr w:type="gram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. Ennek megértését életrajzi adatok (is) segítik.  </w:t>
      </w:r>
    </w:p>
    <w:p w:rsidR="0027048A" w:rsidRPr="00B0786B" w:rsidRDefault="0027048A" w:rsidP="0027048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Fontos kérdés, hogy olyan szorongások esetén, melyben a szorongás forrása mélyen a tudattalanból ered, vajon mit tud ajánlani a kognitív terápia. Félő, hogy a korai kötődési zavar </w:t>
      </w:r>
      <w:proofErr w:type="gramStart"/>
      <w:r w:rsidRPr="00B0786B">
        <w:rPr>
          <w:rFonts w:ascii="Times New Roman" w:hAnsi="Times New Roman" w:cs="Times New Roman"/>
          <w:sz w:val="24"/>
          <w:szCs w:val="24"/>
          <w:lang w:val="hu-HU"/>
        </w:rPr>
        <w:t>problémájában</w:t>
      </w:r>
      <w:proofErr w:type="gram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szenvedők aránya nem csökken. Ilyen esetekben vajon nem kontraindikált-e a személytelen terápia?  </w:t>
      </w:r>
    </w:p>
    <w:p w:rsidR="008104DF" w:rsidRPr="00B0786B" w:rsidRDefault="0027048A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b/>
          <w:sz w:val="24"/>
          <w:szCs w:val="24"/>
          <w:lang w:val="hu-HU"/>
        </w:rPr>
        <w:t xml:space="preserve">Előadás: </w:t>
      </w:r>
      <w:r w:rsidR="00510770" w:rsidRPr="00B0786B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szorongás rétegei, avagy a kognitív </w:t>
      </w:r>
      <w:r w:rsidRPr="00B0786B">
        <w:rPr>
          <w:rFonts w:ascii="Times New Roman" w:hAnsi="Times New Roman" w:cs="Times New Roman"/>
          <w:b/>
          <w:sz w:val="24"/>
          <w:szCs w:val="24"/>
          <w:lang w:val="hu-HU"/>
        </w:rPr>
        <w:t>megközelítés</w:t>
      </w:r>
      <w:r w:rsidR="00510770" w:rsidRPr="00B0786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mítosza</w:t>
      </w:r>
    </w:p>
    <w:p w:rsidR="002E3B68" w:rsidRPr="00B0786B" w:rsidRDefault="002E3B6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>Kedves Kollégák!</w:t>
      </w:r>
    </w:p>
    <w:p w:rsidR="00F469FB" w:rsidRPr="00B0786B" w:rsidRDefault="002E3B6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Úgy érzem, a cím némi magyarázatra szorul. </w:t>
      </w:r>
      <w:r w:rsidR="00D3647B" w:rsidRPr="00B0786B">
        <w:rPr>
          <w:rFonts w:ascii="Times New Roman" w:hAnsi="Times New Roman" w:cs="Times New Roman"/>
          <w:sz w:val="24"/>
          <w:szCs w:val="24"/>
          <w:lang w:val="hu-HU"/>
        </w:rPr>
        <w:t>Nem szeretnék senkit, aki Kognitív terapeuta</w:t>
      </w:r>
      <w:r w:rsidR="00D3647B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megbántani. Előadásom, már címében is képvisel némi kritikát, de inkább vitaindítónak, </w:t>
      </w:r>
      <w:r w:rsidR="00B6467C" w:rsidRPr="0011249E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B6467C"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nem</w:t>
      </w:r>
      <w:r w:rsidR="00D3647B"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6467C"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bántásnak, </w:t>
      </w:r>
      <w:r w:rsidR="00D3647B" w:rsidRPr="00B0786B">
        <w:rPr>
          <w:rFonts w:ascii="Times New Roman" w:hAnsi="Times New Roman" w:cs="Times New Roman"/>
          <w:sz w:val="24"/>
          <w:szCs w:val="24"/>
          <w:lang w:val="hu-HU"/>
        </w:rPr>
        <w:t>ledorongoló</w:t>
      </w:r>
      <w:r w:rsidR="00B6467C"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kritikának</w:t>
      </w:r>
      <w:r w:rsidR="00D3647B"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szánom</w:t>
      </w:r>
      <w:r w:rsidR="00F469FB"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1249E" w:rsidRDefault="00331E78" w:rsidP="00331E7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A közelmúltban az MPT </w:t>
      </w:r>
      <w:proofErr w:type="gramStart"/>
      <w:r w:rsidRPr="00B0786B">
        <w:rPr>
          <w:rFonts w:ascii="Times New Roman" w:hAnsi="Times New Roman" w:cs="Times New Roman"/>
          <w:sz w:val="24"/>
          <w:szCs w:val="24"/>
          <w:lang w:val="hu-HU"/>
        </w:rPr>
        <w:t>konferencián</w:t>
      </w:r>
      <w:proofErr w:type="gramEnd"/>
      <w:r w:rsidRPr="00B0786B">
        <w:rPr>
          <w:rFonts w:ascii="Times New Roman" w:hAnsi="Times New Roman" w:cs="Times New Roman"/>
          <w:sz w:val="24"/>
          <w:szCs w:val="24"/>
          <w:lang w:val="hu-HU"/>
        </w:rPr>
        <w:t xml:space="preserve"> a depresszió online módon elérhető terápiájáról beszélt az előadó. Az előadás szerint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internet alapú terápia hatékonysága megegyezik a személyes terápiák hatékonyságával megfelelő motiváció </w:t>
      </w:r>
      <w:r w:rsidR="00B0786B" w:rsidRPr="0011249E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megfelelően szűrt betegcsoport esetén.  </w:t>
      </w:r>
    </w:p>
    <w:p w:rsidR="00331E78" w:rsidRPr="0011249E" w:rsidRDefault="00331E78" w:rsidP="00331E7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Elgondolkodtam, vajon egy korai kötődés zavarban szenvedő páciens számra mind ez nem jelent-e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retraumatizációt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>. Kicsit olyan, mint amikor a szülő nem ér rá a gyerekével játszani, helyette kezébe nyom egy elektromos kütyüt.</w:t>
      </w:r>
      <w:r w:rsidR="00796126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26057" w:rsidRPr="0011249E" w:rsidRDefault="002E3B6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Sokszor kerülnek hozzám páciensek, </w:t>
      </w:r>
      <w:r w:rsidR="0047477D" w:rsidRPr="0011249E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akik </w:t>
      </w:r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túl vannak egy kognitív terápián, akár </w:t>
      </w:r>
      <w:proofErr w:type="gramStart"/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>depresszió</w:t>
      </w:r>
      <w:proofErr w:type="gramEnd"/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>, akár szorongás miatt</w:t>
      </w:r>
      <w:r w:rsidR="0047477D" w:rsidRPr="0011249E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, azzal, hogy most már </w:t>
      </w:r>
      <w:r w:rsidR="00331E78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tisztában vannak a negatív automatikus gondolataikkal (NAG), már </w:t>
      </w:r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tudják </w:t>
      </w:r>
      <w:r w:rsidR="00331E78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diszfunkcionális kognitív attitűdökről, </w:t>
      </w:r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>amit tudniuk kell,  de a szorongás és/vagy depresszió egy jottányit sem enyhült. Úgy tűnik</w:t>
      </w:r>
      <w:r w:rsidR="00796126" w:rsidRPr="0011249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 diszfunkcionális kognitív attitűd felismerése, </w:t>
      </w:r>
      <w:r w:rsidR="00331E78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NAG-ok </w:t>
      </w:r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>átírása az eset</w:t>
      </w:r>
      <w:r w:rsidR="00331E78" w:rsidRPr="0011249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C2605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k egy részében nem hatásos. </w:t>
      </w:r>
    </w:p>
    <w:p w:rsidR="00331E78" w:rsidRPr="0011249E" w:rsidRDefault="00331E7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A kognitív elmélet alapfeltevése, hogy az érzéseinket a gondolataink határozzák meg. Ha az állatkertben látunk egy medvét, nem félünk, mert tudjuk, hogy elválaszt tőle minket egy mély árok. Ha ugyanezzel a medvével az erdélyi havasokban futunk össze, főleg azok után, hogy valaki „egy medve széttépett egy gombászt” rémtörténettel előre érzékenyít minket, akkor bizony, ember legyen a talpán, akinek nem száll inába a bátorsága. Úgy tűnik, a kognitív terápia elmélete mégis csak igaz. Akkor viszont hol a hiba?</w:t>
      </w:r>
      <w:r w:rsidR="009300A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83FC8" w:rsidRPr="0011249E" w:rsidRDefault="00783FC8" w:rsidP="00FF4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Paul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MacClean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szerint az agy, egy kis egyszerűsítéssel, három szintre osztható. A hüllők fejlettségi szintjének megfelelő agytörzsi szinten dől el, hogy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szimpatikus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vagy paraszimpatikus választ adunk egy adott ingerre. Ezen a szinten dől el, hogy az egyed paraszimpatikus állapotban a rekreációra fekteti-e a hangsúlyt, azaz eszik, vagy éppen jóllakottan heverészik.  Esetleg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szimpatikus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állapotba kerülve a támadást, menekülést vagy a lefagyást választja-e. </w:t>
      </w:r>
      <w:r w:rsidR="00B86FEA" w:rsidRPr="0011249E">
        <w:rPr>
          <w:rFonts w:ascii="Times New Roman" w:hAnsi="Times New Roman" w:cs="Times New Roman"/>
          <w:sz w:val="24"/>
          <w:szCs w:val="24"/>
          <w:lang w:val="hu-HU"/>
        </w:rPr>
        <w:t>(Kép: hüllő)</w:t>
      </w:r>
    </w:p>
    <w:p w:rsidR="00783FC8" w:rsidRPr="0011249E" w:rsidRDefault="00783FC8" w:rsidP="00783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F447F" w:rsidRPr="0011249E" w:rsidRDefault="00783FC8" w:rsidP="00FF4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agy második szintje a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paleo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-kori emlős agy, </w:t>
      </w:r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középvonali rendszer</w:t>
      </w:r>
      <w:r w:rsidR="00FB75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(SCMS),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mely megfeleltethető a limbikus idegrendszernek</w:t>
      </w:r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 xml:space="preserve">Jan </w:t>
      </w:r>
      <w:proofErr w:type="spellStart"/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>Panksepp</w:t>
      </w:r>
      <w:proofErr w:type="spellEnd"/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és </w:t>
      </w:r>
      <w:proofErr w:type="spellStart"/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>Lucy</w:t>
      </w:r>
      <w:proofErr w:type="spellEnd"/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>Biven</w:t>
      </w:r>
      <w:proofErr w:type="spellEnd"/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„The </w:t>
      </w:r>
      <w:proofErr w:type="spellStart"/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>Archeology</w:t>
      </w:r>
      <w:proofErr w:type="spellEnd"/>
      <w:r w:rsidR="00FF447F" w:rsidRPr="00FB754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Mind”</w:t>
      </w:r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című művében vázolt modell szerint itt történik az elsődleges </w:t>
      </w:r>
      <w:proofErr w:type="spellStart"/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>érzelem</w:t>
      </w:r>
      <w:r w:rsidR="00B0786B" w:rsidRPr="0011249E">
        <w:rPr>
          <w:rFonts w:ascii="Times New Roman" w:hAnsi="Times New Roman" w:cs="Times New Roman"/>
          <w:sz w:val="24"/>
          <w:szCs w:val="24"/>
          <w:lang w:val="hu-HU"/>
        </w:rPr>
        <w:t>ek</w:t>
      </w:r>
      <w:proofErr w:type="spellEnd"/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feldolgozás</w:t>
      </w:r>
      <w:r w:rsidR="00B0786B" w:rsidRPr="0011249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. A szerzőpáros hét érzelmet különít el, melyek a viselkedés motorjaiként működnek, illetve a magasabb rendű összetett érzelmek alapjait képezik. </w:t>
      </w:r>
    </w:p>
    <w:p w:rsidR="00B86FEA" w:rsidRPr="0011249E" w:rsidRDefault="00FF447F" w:rsidP="00FF447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A hét érzelem a keresés (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seeking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>), a szexuális vágy (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lust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>), a gondoskodás (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care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>), a harag (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rage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>), a félelem (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fear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>), az elhagyástól való félelem (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panic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grief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) és a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játék-szociális kapcsolódás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(play). </w:t>
      </w:r>
      <w:r w:rsidR="00B86FEA" w:rsidRPr="0011249E">
        <w:rPr>
          <w:rFonts w:ascii="Times New Roman" w:hAnsi="Times New Roman" w:cs="Times New Roman"/>
          <w:sz w:val="24"/>
          <w:szCs w:val="24"/>
          <w:lang w:val="hu-HU"/>
        </w:rPr>
        <w:t>(Kép: emlősök játékos harca)</w:t>
      </w:r>
    </w:p>
    <w:p w:rsidR="00783FC8" w:rsidRPr="0011249E" w:rsidRDefault="00783FC8" w:rsidP="00783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harmadik szint az új-kori emlős agyban megjelenő agykéreg szintje, ahol a testből és a környezetből bejövő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információk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értelmezése, ezekre történő reflexió zajlik. </w:t>
      </w:r>
    </w:p>
    <w:p w:rsidR="00783FC8" w:rsidRPr="0011249E" w:rsidRDefault="00783FC8" w:rsidP="00783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83FC8" w:rsidRPr="0011249E" w:rsidRDefault="00783FC8" w:rsidP="00783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A három szint között alapvetően „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bottom-up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FF447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azaz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, lentről felfelé történő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információ áramlási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dominancia van. </w:t>
      </w:r>
    </w:p>
    <w:p w:rsidR="00783FC8" w:rsidRPr="0011249E" w:rsidRDefault="00783FC8" w:rsidP="00783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47C09" w:rsidRPr="0011249E" w:rsidRDefault="00F47C0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külvilágból és testünkből ide érkező ingerek mindenképpen kiváltanak valamilyen érzelmi állapotot, függetlenül attól, hogy ezekről tudomást veszünk-e vagy sem.  A macska </w:t>
      </w:r>
      <w:r w:rsidR="00B86FE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vizeletének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szaga az egérben a félelem központ aktivációját fogja eredményezni, </w:t>
      </w:r>
      <w:r w:rsidR="0047477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ez kellemetlen belső érzetet kelt, ezért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válaszként az egér messze elkerüli azokat a helyeket, ahol a macska </w:t>
      </w:r>
      <w:r w:rsidR="00B86FE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vizelet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szagát érzi. </w:t>
      </w:r>
    </w:p>
    <w:p w:rsidR="00F47C09" w:rsidRPr="0011249E" w:rsidRDefault="00F47C0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665FC" w:rsidRPr="0011249E" w:rsidRDefault="00F47C0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élő rendszerek megértését jól segíti az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evolúció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alapelvének figyelembe vétele, mely szerint „az életképesebb túlél, és tovább adja génjeit”. Az agy anyagcserénk 20%</w:t>
      </w:r>
      <w:r w:rsidR="00D665FC" w:rsidRPr="0011249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át </w:t>
      </w:r>
      <w:r w:rsidR="00D665FC" w:rsidRPr="0011249E">
        <w:rPr>
          <w:rFonts w:ascii="Times New Roman" w:hAnsi="Times New Roman" w:cs="Times New Roman"/>
          <w:sz w:val="24"/>
          <w:szCs w:val="24"/>
          <w:lang w:val="hu-HU"/>
        </w:rPr>
        <w:t>emészti fel. Ennek az energia felhasználásnak jelentős része a kéreg állományra esik. Bizonyára a kéreg állomány kialakulása jelentős előnyökhöz juttatta a fejlettebb emlősöket. Miben nyilvánul ez meg?</w:t>
      </w:r>
      <w:r w:rsidR="00F13752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665FC" w:rsidRPr="0011249E" w:rsidRDefault="00D665FC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7684A" w:rsidRPr="0011249E" w:rsidRDefault="00D665FC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Itt jön be a képbe a kognitív terápiás elemélet. Térjünk vissza a medvéhez. Az ember, tudja, hogy a medve veszélyes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állat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állatkertben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még sem fut el. 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Miért?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A kéreg állományban tárolt tudás segít abban, hogy felülírjuk ezt a félelemet.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 A majom, ha egy tekerődző ágat lát a földön, a </w:t>
      </w:r>
      <w:proofErr w:type="spellStart"/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lastRenderedPageBreak/>
        <w:t>szubkortikális</w:t>
      </w:r>
      <w:proofErr w:type="spellEnd"/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érzelmi központ, köznapi nyelven </w:t>
      </w:r>
      <w:r w:rsidR="0047477D" w:rsidRPr="0011249E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>zsigeri válasz</w:t>
      </w:r>
      <w:r w:rsidR="0047477D" w:rsidRPr="0011249E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hatására elfut. De csak annyira, hogy biztonságban legyen, majd </w:t>
      </w:r>
      <w:proofErr w:type="spellStart"/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parancsra figyelni kezdi az ágat, mozog-e. Főként, ha az ág egy finom falat közelében van. Itt is ugyanaz történik, a kéreg reflektív </w:t>
      </w:r>
      <w:proofErr w:type="gramStart"/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>funkciója</w:t>
      </w:r>
      <w:proofErr w:type="gramEnd"/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segít abban, hogy megfontolt döntést hozzunk.  A pókfóbia is felülírható.</w:t>
      </w:r>
      <w:r w:rsidR="009300A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47C09" w:rsidRPr="0011249E" w:rsidRDefault="00D665FC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Sőt, ha a főnökünk minden nap megaláz, bel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nk rúg és lábtörlőnek használ, a kéreg állomány ebben az esetben is segít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>, hogy a fizetés reményében a haragot-félelmet parkoló pályára tegyük és minden nap mosolyogva lépjünk be a munkahelyünkre.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r w:rsidR="00F47C0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B86FEA" w:rsidRPr="0011249E" w:rsidRDefault="00B86FEA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Tehát a kéregállomány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funkciója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>, hogy a bejövő információk elemzése alapján meghatározza a kimenő vis</w:t>
      </w:r>
      <w:r w:rsidR="00F13752" w:rsidRPr="0011249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lkedést, esetenként felülírva az alacsonyabb érzelmi központokból származó</w:t>
      </w:r>
      <w:r w:rsidR="00F13752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viselkedés válaszokat.</w:t>
      </w:r>
    </w:p>
    <w:p w:rsidR="00F47C09" w:rsidRPr="0011249E" w:rsidRDefault="00F47C0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47C09" w:rsidRPr="0011249E" w:rsidRDefault="00F47C0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>A felülírás helyett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megtehetjük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azt is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, hogy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ignoráljuk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ezeket az érzelmi állapotokat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>, de ez nem igazán adekvát megbirkózás, ugyanis n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egatív érzelmi állapotok nem tudatosodó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perzisztálása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 pszichoszomatikus betegségek kialakulásá</w:t>
      </w:r>
      <w:r w:rsidR="0077684A" w:rsidRPr="0011249E">
        <w:rPr>
          <w:rFonts w:ascii="Times New Roman" w:hAnsi="Times New Roman" w:cs="Times New Roman"/>
          <w:sz w:val="24"/>
          <w:szCs w:val="24"/>
          <w:lang w:val="hu-HU"/>
        </w:rPr>
        <w:t>nak melegágya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.)</w:t>
      </w:r>
    </w:p>
    <w:p w:rsidR="00B86FEA" w:rsidRPr="0011249E" w:rsidRDefault="00B86FEA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B86FEA" w:rsidRPr="0011249E" w:rsidRDefault="00B86FEA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Ezek szerint a kognitív terápia az agyi működésre épül, láthatóan működik, akkor még is mi a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probléma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:rsidR="0047477D" w:rsidRPr="0011249E" w:rsidRDefault="00B86FEA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Lássunk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egy példát, igyekszem a nehézségekre rámutatni.</w:t>
      </w:r>
    </w:p>
    <w:p w:rsidR="00B86FEA" w:rsidRPr="0011249E" w:rsidRDefault="00B86FEA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628F9" w:rsidRPr="0011249E" w:rsidRDefault="00941E41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40</w:t>
      </w:r>
      <w:r w:rsidR="00D266B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éves fiatal sovány, magas nő keresett fel Pánik zavar miatt. Elmondja, hogy bizonyos helyzetekben szaporán kezd dobogni a szíve. Ilyenkor arra gondol, hogy infarktusa </w:t>
      </w:r>
      <w:proofErr w:type="gramStart"/>
      <w:r w:rsidR="00D266B7" w:rsidRPr="0011249E">
        <w:rPr>
          <w:rFonts w:ascii="Times New Roman" w:hAnsi="Times New Roman" w:cs="Times New Roman"/>
          <w:sz w:val="24"/>
          <w:szCs w:val="24"/>
          <w:lang w:val="hu-HU"/>
        </w:rPr>
        <w:t>van</w:t>
      </w:r>
      <w:proofErr w:type="gramEnd"/>
      <w:r w:rsidR="00D266B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és mindjárt meghal. Gyakran figyeli a saját szívverését, időnként azt veszi észre, hogy a szíve nagyot dobban. Tudja, hogy van egy </w:t>
      </w:r>
      <w:proofErr w:type="gramStart"/>
      <w:r w:rsidR="00D266B7" w:rsidRPr="0011249E">
        <w:rPr>
          <w:rFonts w:ascii="Times New Roman" w:hAnsi="Times New Roman" w:cs="Times New Roman"/>
          <w:sz w:val="24"/>
          <w:szCs w:val="24"/>
          <w:lang w:val="hu-HU"/>
        </w:rPr>
        <w:t>minimális</w:t>
      </w:r>
      <w:proofErr w:type="gramEnd"/>
      <w:r w:rsidR="00D266B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billentyű elégtelensége. A kardiológus, akinél, már többször járt,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elmagyarázta</w:t>
      </w:r>
      <w:r w:rsidR="00D266B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neki, hogy magas, vékony hölgyeknél a billentyűnek ez a fajta </w:t>
      </w:r>
      <w:proofErr w:type="gramStart"/>
      <w:r w:rsidR="00D266B7" w:rsidRPr="0011249E">
        <w:rPr>
          <w:rFonts w:ascii="Times New Roman" w:hAnsi="Times New Roman" w:cs="Times New Roman"/>
          <w:sz w:val="24"/>
          <w:szCs w:val="24"/>
          <w:lang w:val="hu-HU"/>
        </w:rPr>
        <w:t>minimális</w:t>
      </w:r>
      <w:proofErr w:type="gramEnd"/>
      <w:r w:rsidR="00D266B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működési zavara gyakori és ártalmatlan. </w:t>
      </w:r>
    </w:p>
    <w:p w:rsidR="00C628F9" w:rsidRPr="0011249E" w:rsidRDefault="00C628F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C628F9" w:rsidRPr="0011249E" w:rsidRDefault="00C628F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A szorongás első szintje, Tudatos szint:</w:t>
      </w:r>
    </w:p>
    <w:p w:rsidR="00414F39" w:rsidRPr="0011249E" w:rsidRDefault="00D266B7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Hiába tudja ezt, nem tud megnyugodni, különösen azóta nem, hogy </w:t>
      </w:r>
      <w:r w:rsidR="00414F3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terrortámadás történt Párizsban. Ekkor ő férjével és kisfiával Luxemburgban élt és arra gondolt, mi lenne, ha jönne egy terrortámadás, hogyan tudná megvédeni kisfiát. Erre a gondolatra szaporán kezdett verni a szíve, ennek hatására jött a következő gondolat, mi lesz a kisfiával, ha ő itt </w:t>
      </w:r>
      <w:r w:rsidR="0047477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ebben az idegen országban </w:t>
      </w:r>
      <w:r w:rsidR="00414F3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hirtelen </w:t>
      </w:r>
      <w:r w:rsidR="00941E41" w:rsidRPr="0011249E">
        <w:rPr>
          <w:rFonts w:ascii="Times New Roman" w:hAnsi="Times New Roman" w:cs="Times New Roman"/>
          <w:sz w:val="24"/>
          <w:szCs w:val="24"/>
          <w:lang w:val="hu-HU"/>
        </w:rPr>
        <w:t>szív</w:t>
      </w:r>
      <w:r w:rsidR="00414F39" w:rsidRPr="0011249E">
        <w:rPr>
          <w:rFonts w:ascii="Times New Roman" w:hAnsi="Times New Roman" w:cs="Times New Roman"/>
          <w:sz w:val="24"/>
          <w:szCs w:val="24"/>
          <w:lang w:val="hu-HU"/>
        </w:rPr>
        <w:t>infarktust kap.</w:t>
      </w:r>
    </w:p>
    <w:p w:rsidR="00414F39" w:rsidRPr="0011249E" w:rsidRDefault="00414F3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253E5" w:rsidRPr="0011249E" w:rsidRDefault="00414F3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Jól látható a szorongás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spirál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felépülése: Félelem a terrortámadástól, e szorongáskeltő gondolat hatására megjelenő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tachicardia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tachicardia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katasztrofizáló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értelmezése (</w:t>
      </w:r>
      <w:r w:rsidR="009253E5" w:rsidRPr="0011249E">
        <w:rPr>
          <w:rFonts w:ascii="Times New Roman" w:hAnsi="Times New Roman" w:cs="Times New Roman"/>
          <w:sz w:val="24"/>
          <w:szCs w:val="24"/>
          <w:lang w:val="hu-HU"/>
        </w:rPr>
        <w:t>a szapora szívdobogás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 szívinfarktus jele) által tovább emelkedő szorongás szint. Mind ezt csak megerősíti az állandó önfigyelés.</w:t>
      </w:r>
    </w:p>
    <w:p w:rsidR="009253E5" w:rsidRPr="0011249E" w:rsidRDefault="009253E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253E5" w:rsidRPr="0011249E" w:rsidRDefault="009253E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fent ismertetett Pánik roham </w:t>
      </w:r>
      <w:r w:rsidR="00C628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páciens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jelentkezését több hónappal megelőzően jelentkezett. Azóta már hazatértek külföldről, járt kardiológusnál, de az alapvető szorongása nem enyhült. Gyógyszeres kezelést nem szeretett volna, pszichoterápiás munkára motivált volt. </w:t>
      </w:r>
      <w:proofErr w:type="spellStart"/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Katathym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14F3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Imaginatív</w:t>
      </w:r>
      <w:proofErr w:type="spellEnd"/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pszichoterápia képeire felfűzött terápiát kezdtem. </w:t>
      </w:r>
    </w:p>
    <w:p w:rsidR="009253E5" w:rsidRPr="0011249E" w:rsidRDefault="009253E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8D61F9" w:rsidRPr="0011249E" w:rsidRDefault="009253E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első interjú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során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büszkén mesélt kisfiáról. Egy mondata nagyon megragadott. Anyák napján </w:t>
      </w:r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2 és fél éves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kisfia azt mondta neki, 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anya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azért szeretlek, mert megbocsátasz nekem”. 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Megdöbbentem. Milyen csúfságokat követhet el az ő kisfia, melyek megbocsátása ilyen komoly anyai erény. Valami itt nincs rendben, gondoltam, de nem jeleztem vissza semmit. </w:t>
      </w:r>
    </w:p>
    <w:p w:rsidR="005959A5" w:rsidRPr="0011249E" w:rsidRDefault="005959A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253E5" w:rsidRPr="0011249E" w:rsidRDefault="005959A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szorongás második szintje, a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Tudatelőttes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szint:</w:t>
      </w:r>
      <w:r w:rsidR="009253E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834FF" w:rsidRPr="0011249E" w:rsidRDefault="009253E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Réten egy </w:t>
      </w:r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vízimalom jelent meg, hatalmas lapátkerékkel. A malom végtelennek tűnő kukoricaföldön állt, előtte keskeny, mély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vizesárok, melyben kissé állott víz csordogált. Az asszociációs szakaszban </w:t>
      </w:r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így fogalmaz: „Én vagyok a kis ház nagy </w:t>
      </w:r>
      <w:proofErr w:type="gramStart"/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>ambíciókkal</w:t>
      </w:r>
      <w:proofErr w:type="gramEnd"/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>, és nem tudom forgatni a kereket”. E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lmondja, </w:t>
      </w:r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>szereti kisfiát,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>de az általa hozott helyzetet nem. Az anyaságot, otthonlétet úgy éli meg, hogy rengeteg a munka, de kevés az eredmény. H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iányzik neki </w:t>
      </w:r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>korábbi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munkája. Egy multinacionális óriás cégnél nemzetközi projekt</w:t>
      </w:r>
      <w:r w:rsidR="00F834FF" w:rsidRPr="0011249E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implementációjáért felelt, rengeteg utazott, idegen országokban idegen nyelven előadásokat tartott. Független volt, szabad. A szorongást nem ismerte. </w:t>
      </w:r>
    </w:p>
    <w:p w:rsidR="0094611E" w:rsidRPr="0011249E" w:rsidRDefault="008D61F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Szeretne még egy </w:t>
      </w:r>
      <w:r w:rsidR="0094611E" w:rsidRPr="0011249E">
        <w:rPr>
          <w:rFonts w:ascii="Times New Roman" w:hAnsi="Times New Roman" w:cs="Times New Roman"/>
          <w:sz w:val="24"/>
          <w:szCs w:val="24"/>
          <w:lang w:val="hu-HU"/>
        </w:rPr>
        <w:t>gyereket, de a szüléstől retteg. „Széttépett a gyerekem”- mondja.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F64DD" w:rsidRPr="0011249E" w:rsidRDefault="0094611E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Igazából azt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se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tudja, hogy gyereket szeretne-e vagy inkább dolgozni. Ezen őrlődik állandóan. Ennek kapcsán sokat beszélünk a gyerekkel kapcsolatos érzéseiről. Jelen élő gyermeke elleni negatív érzésnek még a gondolatát is mereven elutasítja, de egy jövőbeli második gyermekkel kapcsolatos </w:t>
      </w:r>
      <w:proofErr w:type="gramStart"/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>ambivalens</w:t>
      </w:r>
      <w:proofErr w:type="gramEnd"/>
      <w:r w:rsidR="008D61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érzéseket megfogalmazhatók. </w:t>
      </w:r>
      <w:r w:rsidR="005F64D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gramStart"/>
      <w:r w:rsidR="005F64DD" w:rsidRPr="0011249E">
        <w:rPr>
          <w:rFonts w:ascii="Times New Roman" w:hAnsi="Times New Roman" w:cs="Times New Roman"/>
          <w:sz w:val="24"/>
          <w:szCs w:val="24"/>
          <w:lang w:val="hu-HU"/>
        </w:rPr>
        <w:t>agresszió</w:t>
      </w:r>
      <w:proofErr w:type="gramEnd"/>
      <w:r w:rsidR="005F64D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ebben a kissé feltételes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jövőbe vetített </w:t>
      </w:r>
      <w:r w:rsidR="005F64DD" w:rsidRPr="0011249E">
        <w:rPr>
          <w:rFonts w:ascii="Times New Roman" w:hAnsi="Times New Roman" w:cs="Times New Roman"/>
          <w:sz w:val="24"/>
          <w:szCs w:val="24"/>
          <w:lang w:val="hu-HU"/>
        </w:rPr>
        <w:t>formában tud</w:t>
      </w:r>
      <w:r w:rsidR="008A5B16" w:rsidRPr="0011249E">
        <w:rPr>
          <w:rFonts w:ascii="Times New Roman" w:hAnsi="Times New Roman" w:cs="Times New Roman"/>
          <w:sz w:val="24"/>
          <w:szCs w:val="24"/>
          <w:lang w:val="hu-HU"/>
        </w:rPr>
        <w:t>ott</w:t>
      </w:r>
      <w:r w:rsidR="005F64D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meg</w:t>
      </w:r>
      <w:r w:rsidR="005F64DD" w:rsidRPr="0011249E">
        <w:rPr>
          <w:rFonts w:ascii="Times New Roman" w:hAnsi="Times New Roman" w:cs="Times New Roman"/>
          <w:sz w:val="24"/>
          <w:szCs w:val="24"/>
          <w:lang w:val="hu-HU"/>
        </w:rPr>
        <w:t>jelenni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. A negatív érzések </w:t>
      </w:r>
      <w:r w:rsidR="005F64DD" w:rsidRPr="0011249E">
        <w:rPr>
          <w:rFonts w:ascii="Times New Roman" w:hAnsi="Times New Roman" w:cs="Times New Roman"/>
          <w:sz w:val="24"/>
          <w:szCs w:val="24"/>
          <w:lang w:val="hu-HU"/>
        </w:rPr>
        <w:t>tudatba emelése csökkent</w:t>
      </w:r>
      <w:r w:rsidR="008A5B16" w:rsidRPr="0011249E">
        <w:rPr>
          <w:rFonts w:ascii="Times New Roman" w:hAnsi="Times New Roman" w:cs="Times New Roman"/>
          <w:sz w:val="24"/>
          <w:szCs w:val="24"/>
          <w:lang w:val="hu-HU"/>
        </w:rPr>
        <w:t>ette</w:t>
      </w:r>
      <w:r w:rsidR="005F64D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 szorongását.</w:t>
      </w:r>
    </w:p>
    <w:p w:rsidR="003510BD" w:rsidRPr="0011249E" w:rsidRDefault="003510BD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510BD" w:rsidRPr="0011249E" w:rsidRDefault="008A5B16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Szeretett személy ellen irányuló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agresszió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érzése, -különösen, ha az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ödipális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időszakban az egyén nem tanulja meg tolerálni az ambivalenciát </w:t>
      </w:r>
      <w:r w:rsidR="003510B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-  nehezen viselhető. </w:t>
      </w:r>
    </w:p>
    <w:p w:rsidR="003510BD" w:rsidRPr="009300A8" w:rsidRDefault="008A5B16" w:rsidP="00F47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Aggression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destructiveness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2006,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Chapter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6,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S</w:t>
      </w:r>
      <w:proofErr w:type="gram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.Ruszczynki</w:t>
      </w:r>
      <w:proofErr w:type="spellEnd"/>
      <w:proofErr w:type="gram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The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problem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certain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psychic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realities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: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agression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violance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as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perverse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solution</w:t>
      </w:r>
      <w:proofErr w:type="spellEnd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</w:t>
      </w:r>
      <w:proofErr w:type="spellStart"/>
      <w:r w:rsidR="003510BD" w:rsidRPr="009300A8">
        <w:rPr>
          <w:rFonts w:ascii="Times New Roman" w:hAnsi="Times New Roman" w:cs="Times New Roman"/>
          <w:i/>
          <w:sz w:val="24"/>
          <w:szCs w:val="24"/>
          <w:lang w:val="hu-HU"/>
        </w:rPr>
        <w:t>Routledge</w:t>
      </w:r>
      <w:proofErr w:type="spellEnd"/>
      <w:r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) </w:t>
      </w:r>
    </w:p>
    <w:p w:rsidR="003510BD" w:rsidRPr="0011249E" w:rsidRDefault="008A5B16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Ez az elfojtott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agresszió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belső feszültséget kelt, mely gyakran szorongás és vagy depresszió tüneteiben nyilvá</w:t>
      </w:r>
      <w:r w:rsidR="00C628F9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nul meg.  </w:t>
      </w:r>
    </w:p>
    <w:p w:rsidR="00B86FEA" w:rsidRPr="009300A8" w:rsidRDefault="00C628F9" w:rsidP="00F47C09">
      <w:pPr>
        <w:spacing w:after="0" w:line="240" w:lineRule="auto"/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Pr="009300A8">
        <w:rPr>
          <w:rFonts w:ascii="Times New Roman" w:hAnsi="Times New Roman" w:cs="Times New Roman"/>
          <w:i/>
          <w:sz w:val="24"/>
          <w:szCs w:val="24"/>
          <w:lang w:val="hu-HU"/>
        </w:rPr>
        <w:t>Malan</w:t>
      </w:r>
      <w:proofErr w:type="spellEnd"/>
      <w:r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DH, 1996, </w:t>
      </w:r>
      <w:proofErr w:type="spellStart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Individual</w:t>
      </w:r>
      <w:proofErr w:type="spellEnd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 xml:space="preserve"> </w:t>
      </w:r>
      <w:proofErr w:type="spellStart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psychotherapy</w:t>
      </w:r>
      <w:proofErr w:type="spellEnd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 xml:space="preserve"> and </w:t>
      </w:r>
      <w:proofErr w:type="spellStart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the</w:t>
      </w:r>
      <w:proofErr w:type="spellEnd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 xml:space="preserve"> </w:t>
      </w:r>
      <w:proofErr w:type="spellStart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science</w:t>
      </w:r>
      <w:proofErr w:type="spellEnd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 xml:space="preserve"> of </w:t>
      </w:r>
      <w:proofErr w:type="spellStart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psychodynamics</w:t>
      </w:r>
      <w:proofErr w:type="spellEnd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)</w:t>
      </w:r>
    </w:p>
    <w:p w:rsidR="003510BD" w:rsidRPr="0011249E" w:rsidRDefault="003510BD" w:rsidP="00F47C09">
      <w:pPr>
        <w:spacing w:after="0" w:line="240" w:lineRule="auto"/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</w:pPr>
    </w:p>
    <w:p w:rsidR="003510BD" w:rsidRPr="0011249E" w:rsidRDefault="00C628F9" w:rsidP="00F47C09">
      <w:pPr>
        <w:spacing w:after="0" w:line="240" w:lineRule="auto"/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</w:pPr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Véleményem szerint a terroristáktól való félelem egyrészt kontrolérzet hiányáról szól</w:t>
      </w:r>
      <w:r w:rsidR="003510BD"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,</w:t>
      </w:r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 másrészt az </w:t>
      </w:r>
      <w:proofErr w:type="gramStart"/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agresszió</w:t>
      </w:r>
      <w:proofErr w:type="gramEnd"/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 érzése elleni védekezés eredményeként, mint Reakció-képzés értelmezhető.</w:t>
      </w:r>
    </w:p>
    <w:p w:rsidR="00C628F9" w:rsidRPr="0011249E" w:rsidRDefault="003510BD" w:rsidP="00F47C09">
      <w:pPr>
        <w:spacing w:after="0" w:line="240" w:lineRule="auto"/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</w:pPr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(</w:t>
      </w:r>
      <w:proofErr w:type="spellStart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Gabbard</w:t>
      </w:r>
      <w:proofErr w:type="spellEnd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 xml:space="preserve"> GO, </w:t>
      </w:r>
      <w:r w:rsidR="009300A8"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 xml:space="preserve">2006, </w:t>
      </w:r>
      <w:proofErr w:type="gramStart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A</w:t>
      </w:r>
      <w:proofErr w:type="gramEnd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 xml:space="preserve"> </w:t>
      </w:r>
      <w:proofErr w:type="spellStart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>pszichodinamikus</w:t>
      </w:r>
      <w:proofErr w:type="spellEnd"/>
      <w:r w:rsidRPr="009300A8">
        <w:rPr>
          <w:rFonts w:ascii="Times New Roman" w:eastAsia="+mj-ea" w:hAnsi="Times New Roman" w:cs="Times New Roman"/>
          <w:i/>
          <w:color w:val="221304"/>
          <w:kern w:val="24"/>
          <w:sz w:val="24"/>
          <w:szCs w:val="24"/>
          <w:lang w:val="hu-HU"/>
        </w:rPr>
        <w:t xml:space="preserve"> pszichiátriai tankönyve, Lélekben otthon)</w:t>
      </w:r>
      <w:r w:rsidR="00C628F9"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 Valószínű a gyermeke megélt valamennyit ebből az anyából felé áradó negatív érzésből, ezért köszönte meg édesanyjának, hogy az megbocsát neki. </w:t>
      </w:r>
    </w:p>
    <w:p w:rsidR="003510BD" w:rsidRPr="0011249E" w:rsidRDefault="003510BD" w:rsidP="00F47C09">
      <w:pPr>
        <w:spacing w:after="0" w:line="240" w:lineRule="auto"/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</w:pPr>
    </w:p>
    <w:p w:rsidR="003510BD" w:rsidRPr="0011249E" w:rsidRDefault="003510BD" w:rsidP="00F47C09">
      <w:pPr>
        <w:spacing w:after="0" w:line="240" w:lineRule="auto"/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</w:pPr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A szorongás részben a gyermekkel szembeni negatív érzés elfojtásához, részben a szerepkonfliktus során megélt feszültséghez kötődnek. Anyakén</w:t>
      </w:r>
      <w:r w:rsidR="00826A4F"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t megélte azt, hogy korábbi énjét fel </w:t>
      </w:r>
      <w:proofErr w:type="gramStart"/>
      <w:r w:rsidR="00826A4F"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kell</w:t>
      </w:r>
      <w:proofErr w:type="gramEnd"/>
      <w:r w:rsidR="00826A4F"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 adja. A</w:t>
      </w:r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nyaként </w:t>
      </w:r>
      <w:r w:rsidR="00826A4F"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azt</w:t>
      </w:r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 érzete, az anyaság számára </w:t>
      </w:r>
      <w:r w:rsidR="00826A4F"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„gömböt a kockába” érzését jelentette.</w:t>
      </w:r>
    </w:p>
    <w:p w:rsidR="003510BD" w:rsidRPr="0011249E" w:rsidRDefault="003510BD" w:rsidP="00F47C09">
      <w:pPr>
        <w:spacing w:after="0" w:line="240" w:lineRule="auto"/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</w:pPr>
    </w:p>
    <w:p w:rsidR="00C628F9" w:rsidRPr="0011249E" w:rsidRDefault="00C628F9" w:rsidP="00F47C09">
      <w:pPr>
        <w:spacing w:after="0" w:line="240" w:lineRule="auto"/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</w:pPr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A munka-gyerekvállalás közti rágódás a tudat </w:t>
      </w:r>
      <w:proofErr w:type="spellStart"/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előttes</w:t>
      </w:r>
      <w:proofErr w:type="spellEnd"/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 tartományban rejtőzködött, ez akár KIP </w:t>
      </w:r>
      <w:proofErr w:type="gramStart"/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szimbolikus</w:t>
      </w:r>
      <w:proofErr w:type="gramEnd"/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 képei nélkül is feltárható lett volna, de nagy kérdés, vajon hogyan lehet a gyerek ellen irányuló agressziót behozni egy kognitív terápiába és hogyan lehet azt </w:t>
      </w:r>
      <w:r w:rsidR="0047477D"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>átdolgozni</w:t>
      </w:r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.  </w:t>
      </w:r>
    </w:p>
    <w:p w:rsidR="00C628F9" w:rsidRPr="0011249E" w:rsidRDefault="00C628F9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eastAsia="+mj-ea" w:hAnsi="Times New Roman" w:cs="Times New Roman"/>
          <w:color w:val="221304"/>
          <w:kern w:val="24"/>
          <w:sz w:val="24"/>
          <w:szCs w:val="24"/>
          <w:lang w:val="hu-HU"/>
        </w:rPr>
        <w:t xml:space="preserve"> </w:t>
      </w:r>
    </w:p>
    <w:p w:rsidR="005959A5" w:rsidRPr="0011249E" w:rsidRDefault="005959A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Szorongás harmadik szintje, Tudattalan, Implicit szorongás</w:t>
      </w:r>
      <w:r w:rsidR="009300A8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826A4F" w:rsidRPr="0011249E" w:rsidRDefault="005959A5" w:rsidP="00F47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terápiának ebben a szakaszában a szorongás elviselhető formában ugyan, de folyamatosan jelen volt. Az Alapképekkel haladtunk tovább, ezeket itt most nem részletezem. </w:t>
      </w:r>
    </w:p>
    <w:p w:rsidR="00796126" w:rsidRPr="0011249E" w:rsidRDefault="005959A5" w:rsidP="00826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lastRenderedPageBreak/>
        <w:t>A következő meglepetést a Ház képe okozta. Kívülről parasztház kinézető épület, belülről egyetlen helyiség. Benne egy olyan parasztbútor, ami a láda és a háttámlás pad kombinációja. A pad egy valóságban is létező bútor, a dédmam</w:t>
      </w:r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é volt, aki a munka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morált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személyesíti meg számára. A házban van még egy ágy, mögötte egy kis falmélyedésben egy házi oltár. A szoba háts</w:t>
      </w:r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részében </w:t>
      </w:r>
      <w:r w:rsidR="00826A4F" w:rsidRPr="0011249E">
        <w:rPr>
          <w:rFonts w:ascii="Times New Roman" w:hAnsi="Times New Roman" w:cs="Times New Roman"/>
          <w:sz w:val="24"/>
          <w:szCs w:val="24"/>
          <w:lang w:val="hu-HU"/>
        </w:rPr>
        <w:t>a tálalóval és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függönnyel elválasztva</w:t>
      </w:r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egy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lavor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található</w:t>
      </w:r>
      <w:r w:rsidR="00826A4F" w:rsidRPr="0011249E">
        <w:rPr>
          <w:rFonts w:ascii="Times New Roman" w:hAnsi="Times New Roman" w:cs="Times New Roman"/>
          <w:sz w:val="24"/>
          <w:szCs w:val="24"/>
          <w:lang w:val="hu-HU"/>
        </w:rPr>
        <w:t>, mely a fürdőszobát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reprezentál</w:t>
      </w:r>
      <w:r w:rsidR="00826A4F" w:rsidRPr="0011249E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826A4F" w:rsidRPr="0011249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26A4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anyai táplálást </w:t>
      </w:r>
      <w:proofErr w:type="gramStart"/>
      <w:r w:rsidR="00826A4F" w:rsidRPr="0011249E">
        <w:rPr>
          <w:rFonts w:ascii="Times New Roman" w:hAnsi="Times New Roman" w:cs="Times New Roman"/>
          <w:sz w:val="24"/>
          <w:szCs w:val="24"/>
          <w:lang w:val="hu-HU"/>
        </w:rPr>
        <w:t>reprezentáló</w:t>
      </w:r>
      <w:proofErr w:type="gramEnd"/>
      <w:r w:rsidR="00826A4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k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onyha még jelzés</w:t>
      </w:r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szer</w:t>
      </w:r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en sincs, de </w:t>
      </w:r>
      <w:r w:rsidR="00826A4F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melegedést szolgáló kályha sem jelenik meg.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utómegbeszélés kapcsán elmondja, hogy édesanyjának nem volt teje, tápszert kapott, de a tápszertől állandóan görcsölt a hasa, hasmenése volt, hányt, állandóan sírt. Éhezett. Egy állandóan síró csecsemőhöz nagyon nehéz kapcsolódni. Csecsemőként valószínűleg az éhen halás </w:t>
      </w:r>
      <w:proofErr w:type="gramStart"/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>egzisztenciális</w:t>
      </w:r>
      <w:proofErr w:type="gramEnd"/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félelmét élte meg, egyfajta magára </w:t>
      </w:r>
      <w:proofErr w:type="spellStart"/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>hagyottságo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>t</w:t>
      </w:r>
      <w:proofErr w:type="spellEnd"/>
      <w:r w:rsidR="00D917B2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D917B2" w:rsidRPr="0011249E" w:rsidRDefault="00D917B2" w:rsidP="00D917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160D4" w:rsidRPr="0011249E" w:rsidRDefault="00D917B2" w:rsidP="00D917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Ugyan erre az orális időszakban átélt hiány élményre utal az, hogy a</w:t>
      </w:r>
      <w:r w:rsidR="00982F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82F65" w:rsidRPr="0011249E">
        <w:rPr>
          <w:rFonts w:ascii="Times New Roman" w:hAnsi="Times New Roman" w:cs="Times New Roman"/>
          <w:sz w:val="24"/>
          <w:szCs w:val="24"/>
          <w:lang w:val="hu-HU"/>
        </w:rPr>
        <w:t>tudatelőttes</w:t>
      </w:r>
      <w:proofErr w:type="spellEnd"/>
      <w:r w:rsidR="00982F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feltérképezésére szolgáló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rdő széle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képen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egy lakatlan mézeskalácsházat talált.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Bettelheim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szerint a Mézeskalácsházban lakó boszorkány az orális időszakban való bent ragadásra vágyódó gyerek meséje. </w:t>
      </w:r>
      <w:r w:rsidR="00982F65" w:rsidRPr="0011249E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>Bettelheim</w:t>
      </w:r>
      <w:proofErr w:type="spellEnd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B, </w:t>
      </w:r>
      <w:r w:rsidR="009300A8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1985, </w:t>
      </w:r>
      <w:proofErr w:type="gramStart"/>
      <w:r w:rsidR="007160D4" w:rsidRPr="009300A8"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proofErr w:type="gramEnd"/>
      <w:r w:rsidR="007160D4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mese bűvölete és a bontakozó </w:t>
      </w:r>
      <w:r w:rsidR="007160D4" w:rsidRPr="009300A8">
        <w:rPr>
          <w:rFonts w:ascii="Times New Roman" w:hAnsi="Times New Roman" w:cs="Times New Roman"/>
          <w:i/>
          <w:sz w:val="24"/>
          <w:szCs w:val="24"/>
          <w:lang w:val="hu-HU"/>
        </w:rPr>
        <w:t>gyermeki lélek</w:t>
      </w:r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>, Gondolat, Budapest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D917B2" w:rsidRPr="0011249E" w:rsidRDefault="00D917B2" w:rsidP="00D917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mese üzenete, </w:t>
      </w:r>
      <w:r w:rsidR="00372C50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hogy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el kell égetni a boszorkányt, (az orálisan tápláló anyát el kell engedni) és akkor a boszorkánnyal együtt eltűnik a ház és helyén kincseket találunk.   </w:t>
      </w:r>
    </w:p>
    <w:p w:rsidR="00372C50" w:rsidRPr="0011249E" w:rsidRDefault="00372C50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F1B65" w:rsidRPr="0011249E" w:rsidRDefault="008F1B6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páciens nagy valószínűséggel </w:t>
      </w:r>
      <w:r w:rsidR="00FB754B">
        <w:rPr>
          <w:rFonts w:ascii="Times New Roman" w:hAnsi="Times New Roman" w:cs="Times New Roman"/>
          <w:sz w:val="24"/>
          <w:szCs w:val="24"/>
          <w:lang w:val="hu-HU"/>
        </w:rPr>
        <w:t>Elkerülő (</w:t>
      </w:r>
      <w:proofErr w:type="spellStart"/>
      <w:r w:rsidR="00FB754B">
        <w:rPr>
          <w:rFonts w:ascii="Times New Roman" w:hAnsi="Times New Roman" w:cs="Times New Roman"/>
          <w:sz w:val="24"/>
          <w:szCs w:val="24"/>
          <w:lang w:val="hu-HU"/>
        </w:rPr>
        <w:t>avoidant</w:t>
      </w:r>
      <w:proofErr w:type="spellEnd"/>
      <w:r w:rsidR="00FB754B">
        <w:rPr>
          <w:rFonts w:ascii="Times New Roman" w:hAnsi="Times New Roman" w:cs="Times New Roman"/>
          <w:sz w:val="24"/>
          <w:szCs w:val="24"/>
          <w:lang w:val="hu-HU"/>
        </w:rPr>
        <w:t>)</w:t>
      </w:r>
      <w:bookmarkStart w:id="0" w:name="_GoBack"/>
      <w:bookmarkEnd w:id="0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kötődési mintát tanult. </w:t>
      </w:r>
      <w:r w:rsidRPr="009300A8">
        <w:rPr>
          <w:rFonts w:ascii="Times New Roman" w:hAnsi="Times New Roman" w:cs="Times New Roman"/>
          <w:i/>
          <w:sz w:val="24"/>
          <w:szCs w:val="24"/>
          <w:lang w:val="hu-HU"/>
        </w:rPr>
        <w:t>(</w:t>
      </w:r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Wallin, DJ, </w:t>
      </w:r>
      <w:r w:rsid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2015, </w:t>
      </w:r>
      <w:proofErr w:type="spellStart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>Attachment</w:t>
      </w:r>
      <w:proofErr w:type="spellEnd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in </w:t>
      </w:r>
      <w:proofErr w:type="spellStart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>Psychotherapy</w:t>
      </w:r>
      <w:proofErr w:type="spellEnd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>Guilford</w:t>
      </w:r>
      <w:proofErr w:type="spellEnd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Press</w:t>
      </w:r>
      <w:proofErr w:type="gramStart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>,  New</w:t>
      </w:r>
      <w:proofErr w:type="gramEnd"/>
      <w:r w:rsidR="00982F65" w:rsidRPr="009300A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York, London</w:t>
      </w:r>
      <w:r w:rsidRPr="009300A8">
        <w:rPr>
          <w:rFonts w:ascii="Times New Roman" w:hAnsi="Times New Roman" w:cs="Times New Roman"/>
          <w:i/>
          <w:sz w:val="24"/>
          <w:szCs w:val="24"/>
          <w:lang w:val="hu-HU"/>
        </w:rPr>
        <w:t>)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82F65" w:rsidRPr="0011249E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372C50" w:rsidRPr="0011249E">
        <w:rPr>
          <w:rFonts w:ascii="Times New Roman" w:hAnsi="Times New Roman" w:cs="Times New Roman"/>
          <w:sz w:val="24"/>
          <w:szCs w:val="24"/>
          <w:lang w:val="hu-HU"/>
        </w:rPr>
        <w:t>egtanulta, n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em számíthat másra, csak </w:t>
      </w:r>
      <w:r w:rsidR="00372C50" w:rsidRPr="0011249E">
        <w:rPr>
          <w:rFonts w:ascii="Times New Roman" w:hAnsi="Times New Roman" w:cs="Times New Roman"/>
          <w:sz w:val="24"/>
          <w:szCs w:val="24"/>
          <w:lang w:val="hu-HU"/>
        </w:rPr>
        <w:t>ön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mag</w:t>
      </w:r>
      <w:r w:rsidR="00372C50" w:rsidRPr="0011249E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ra. Ez a kötődés kezdetben segíthette</w:t>
      </w:r>
      <w:r w:rsidR="00982F65" w:rsidRPr="0011249E">
        <w:rPr>
          <w:rFonts w:ascii="Times New Roman" w:hAnsi="Times New Roman" w:cs="Times New Roman"/>
          <w:sz w:val="24"/>
          <w:szCs w:val="24"/>
          <w:lang w:val="hu-HU"/>
        </w:rPr>
        <w:t>. J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ól boldogult, mint magas beosztású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manager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 különféle szakmai kihívást jelentő helyzetekben. A szorongást a gyerm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s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982F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ületésének hatására </w:t>
      </w:r>
      <w:proofErr w:type="gramStart"/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aktivizálódó</w:t>
      </w:r>
      <w:proofErr w:type="gramEnd"/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B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első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-Gyermek/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Csecsemő 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felébredése hív</w:t>
      </w:r>
      <w:r w:rsidR="00372C50" w:rsidRPr="0011249E">
        <w:rPr>
          <w:rFonts w:ascii="Times New Roman" w:hAnsi="Times New Roman" w:cs="Times New Roman"/>
          <w:sz w:val="24"/>
          <w:szCs w:val="24"/>
          <w:lang w:val="hu-HU"/>
        </w:rPr>
        <w:t>hat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ta életre.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982F65" w:rsidRPr="0011249E" w:rsidRDefault="00982F6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szorongás ébredését elősegítette a második gyerek vállalásának dilemmája is, szintén a gyerekében </w:t>
      </w:r>
      <w:r w:rsidR="00BB371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áttételesen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megélt Belső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Gyermek fenyegető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retraumatizációja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kapcsán. </w:t>
      </w:r>
      <w:r w:rsidR="00BB371D" w:rsidRPr="0011249E">
        <w:rPr>
          <w:rFonts w:ascii="Times New Roman" w:hAnsi="Times New Roman" w:cs="Times New Roman"/>
          <w:sz w:val="24"/>
          <w:szCs w:val="24"/>
          <w:lang w:val="hu-HU"/>
        </w:rPr>
        <w:t>A páciens a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lig múlt el 3 éves</w:t>
      </w:r>
      <w:r w:rsidR="00BB371D" w:rsidRPr="0011249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amikor édesanyja megszülte testvérét,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komplikációk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miatt hosszúra nyúlt kórházi tartózkodást követően hazatért, majd egy hét múlva </w:t>
      </w:r>
      <w:r w:rsidR="00BB371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„lemondtak rólam” érzéssel elkezdte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az óvodá</w:t>
      </w:r>
      <w:r w:rsidR="00BB371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t. (A páciens testvére sokkal jobban kötődik </w:t>
      </w:r>
      <w:proofErr w:type="spellStart"/>
      <w:r w:rsidR="00BB371D" w:rsidRPr="0011249E">
        <w:rPr>
          <w:rFonts w:ascii="Times New Roman" w:hAnsi="Times New Roman" w:cs="Times New Roman"/>
          <w:sz w:val="24"/>
          <w:szCs w:val="24"/>
          <w:lang w:val="hu-HU"/>
        </w:rPr>
        <w:t>édesanyjához</w:t>
      </w:r>
      <w:proofErr w:type="spellEnd"/>
      <w:r w:rsidR="00BB371D" w:rsidRPr="0011249E">
        <w:rPr>
          <w:rFonts w:ascii="Times New Roman" w:hAnsi="Times New Roman" w:cs="Times New Roman"/>
          <w:sz w:val="24"/>
          <w:szCs w:val="24"/>
          <w:lang w:val="hu-HU"/>
        </w:rPr>
        <w:t>, mint ő.)</w:t>
      </w:r>
    </w:p>
    <w:p w:rsidR="009820B7" w:rsidRPr="0011249E" w:rsidRDefault="009820B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A terápia hatótényezői</w:t>
      </w:r>
    </w:p>
    <w:p w:rsidR="00BB371D" w:rsidRPr="0011249E" w:rsidRDefault="00BB371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Azt gondolom,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páciens 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szorongása 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mélyen 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>a tudattalan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ban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gyökerezett. Ezen korai időszakb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ól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 központi idegrendszer fejlettlensége miatt nincsenek deklaratív emlékeink, csupán implicit emlékeink vannak.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>A kognitív terápia hatására ez a réteg teljességgel hozzáférhetetlen.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 KIP képek nem csak a feltárásban nyújtanak segítséget, hanem a képek által nyújtott „töltekezés” révén ezeket a korai hiányok feltöltését is </w:t>
      </w:r>
      <w:proofErr w:type="gramStart"/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>eszközölni</w:t>
      </w:r>
      <w:proofErr w:type="gramEnd"/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lehet.</w:t>
      </w:r>
    </w:p>
    <w:p w:rsidR="008F1B65" w:rsidRPr="0011249E" w:rsidRDefault="00BB371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páciens számára ezt a töltekezést legpregnánsabban a Titkos kerti zug biztosította, ahol a „jóban vagyok a világgal” érzést élte át. A pipacsmező ringása az anyja karjában ringó gyerek élményét nyújtotta. </w:t>
      </w:r>
      <w:r w:rsidR="009300A8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Nekem ilyen nem adatott meg</w:t>
      </w:r>
      <w:r w:rsidR="009300A8">
        <w:rPr>
          <w:rFonts w:ascii="Times New Roman" w:hAnsi="Times New Roman" w:cs="Times New Roman"/>
          <w:sz w:val="24"/>
          <w:szCs w:val="24"/>
          <w:lang w:val="hu-HU"/>
        </w:rPr>
        <w:t>”-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mondta sírva</w:t>
      </w:r>
      <w:r w:rsidR="009820B7" w:rsidRPr="0011249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820B7" w:rsidRPr="0011249E" w:rsidRDefault="009820B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emocionálisan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korrektív élményhez jutásban, az egészséges kötődés kialakulásában v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>alós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>ínűleg a terápiás szövetség, a terapeuta tükrözése is szerepet játsz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ott</w:t>
      </w:r>
      <w:r w:rsidR="007160D4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9820B7" w:rsidRPr="0011249E" w:rsidRDefault="007160D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lastRenderedPageBreak/>
        <w:t>A terápia mellett kifejezetten fontosnak tartom a páciens esetében azt, hogy igyekezett jó anya lenne. Az Áttéte</w:t>
      </w:r>
      <w:r w:rsidR="00372C50" w:rsidRPr="0011249E">
        <w:rPr>
          <w:rFonts w:ascii="Times New Roman" w:hAnsi="Times New Roman" w:cs="Times New Roman"/>
          <w:sz w:val="24"/>
          <w:szCs w:val="24"/>
          <w:lang w:val="hu-HU"/>
        </w:rPr>
        <w:t>li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helyzetnek </w:t>
      </w:r>
      <w:r w:rsidR="00AD718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ebben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a való életben megélt formáj</w:t>
      </w:r>
      <w:r w:rsidR="00AD718D" w:rsidRPr="0011249E">
        <w:rPr>
          <w:rFonts w:ascii="Times New Roman" w:hAnsi="Times New Roman" w:cs="Times New Roman"/>
          <w:sz w:val="24"/>
          <w:szCs w:val="24"/>
          <w:lang w:val="hu-HU"/>
        </w:rPr>
        <w:t>áb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D718D" w:rsidRPr="0011249E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az Anya saját gyermeke gondozása során az ő Belső-Gyermeki Énrészét is táplálja</w:t>
      </w:r>
      <w:r w:rsidR="00AD718D" w:rsidRPr="0011249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D718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Véleményem szerint ez lehet a </w:t>
      </w:r>
      <w:r w:rsidR="009820B7" w:rsidRPr="0011249E">
        <w:rPr>
          <w:rFonts w:ascii="Times New Roman" w:hAnsi="Times New Roman" w:cs="Times New Roman"/>
          <w:sz w:val="24"/>
          <w:szCs w:val="24"/>
          <w:lang w:val="hu-HU"/>
        </w:rPr>
        <w:t>gyógyulás</w:t>
      </w:r>
      <w:r w:rsidR="00AD718D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egyik legerősebb hatótényezője.</w:t>
      </w:r>
      <w:r w:rsidR="00A56846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9820B7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terápiás munka éttekintését, </w:t>
      </w:r>
      <w:r w:rsidR="00A56846" w:rsidRPr="0011249E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9820B7" w:rsidRPr="0011249E">
        <w:rPr>
          <w:rFonts w:ascii="Times New Roman" w:hAnsi="Times New Roman" w:cs="Times New Roman"/>
          <w:sz w:val="24"/>
          <w:szCs w:val="24"/>
          <w:lang w:val="hu-HU"/>
        </w:rPr>
        <w:t>sszefoglalását szolgáló Képtár</w:t>
      </w:r>
      <w:r w:rsidR="00A56846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képbe</w:t>
      </w:r>
      <w:r w:rsidR="009820B7" w:rsidRPr="0011249E">
        <w:rPr>
          <w:rFonts w:ascii="Times New Roman" w:hAnsi="Times New Roman" w:cs="Times New Roman"/>
          <w:sz w:val="24"/>
          <w:szCs w:val="24"/>
          <w:lang w:val="hu-HU"/>
        </w:rPr>
        <w:t>n Szinyei Merse Pál terhes feleségét ábrázoló Lila ruhás hölg</w:t>
      </w:r>
      <w:r w:rsidR="00A56846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y festménye jelenik meg. A páciens jelenleg második gyermekével terhes. Úgy érzi, ehhez a gyermekéhez bátrabban tud kötődni.) </w:t>
      </w:r>
    </w:p>
    <w:p w:rsidR="009820B7" w:rsidRPr="0011249E" w:rsidRDefault="00F03E9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Összefoglalás, </w:t>
      </w:r>
      <w:proofErr w:type="gramStart"/>
      <w:r w:rsidRPr="0011249E">
        <w:rPr>
          <w:rFonts w:ascii="Times New Roman" w:hAnsi="Times New Roman" w:cs="Times New Roman"/>
          <w:sz w:val="24"/>
          <w:szCs w:val="24"/>
          <w:lang w:val="hu-HU"/>
        </w:rPr>
        <w:t>konklú</w:t>
      </w:r>
      <w:r w:rsidR="00A56846" w:rsidRPr="0011249E">
        <w:rPr>
          <w:rFonts w:ascii="Times New Roman" w:hAnsi="Times New Roman" w:cs="Times New Roman"/>
          <w:sz w:val="24"/>
          <w:szCs w:val="24"/>
          <w:lang w:val="hu-HU"/>
        </w:rPr>
        <w:t>zió</w:t>
      </w:r>
      <w:proofErr w:type="gramEnd"/>
    </w:p>
    <w:p w:rsidR="0027048A" w:rsidRPr="0011249E" w:rsidRDefault="00AD718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Az eset át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>tekintése alapján látható, hogy a Kognitív terápia alka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lmas lehet a szorongás legfelső tudatos 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szintjének megoldására. 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középső szint elérhető lenne, ez esetben inkább a hiányzó </w:t>
      </w:r>
      <w:proofErr w:type="gramStart"/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koncepció</w:t>
      </w:r>
      <w:proofErr w:type="gramEnd"/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az, ami megakadályozza, hogy az elfojtott agresszió érzését </w:t>
      </w:r>
      <w:r w:rsidR="0027048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kognitív terápia eszközeivel 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feldolgozz</w:t>
      </w:r>
      <w:r w:rsidR="0027048A" w:rsidRPr="0011249E">
        <w:rPr>
          <w:rFonts w:ascii="Times New Roman" w:hAnsi="Times New Roman" w:cs="Times New Roman"/>
          <w:sz w:val="24"/>
          <w:szCs w:val="24"/>
          <w:lang w:val="hu-HU"/>
        </w:rPr>
        <w:t>uk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7048A" w:rsidRPr="0011249E" w:rsidRDefault="0027048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tudattalan 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>mély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ben gyökerező szorongás esetén a kognitív terápia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végképp 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eszköztelen.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szorongás/félelem itt nem az értelmezésből ered. </w:t>
      </w:r>
      <w:r w:rsidR="0017015A" w:rsidRPr="0011249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z ok-okozati nyíl nem a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kogn</w:t>
      </w:r>
      <w:r w:rsidR="0017015A" w:rsidRPr="0011249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ció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fel</w:t>
      </w:r>
      <w:r w:rsidR="0017015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ől mutat az </w:t>
      </w:r>
      <w:proofErr w:type="gramStart"/>
      <w:r w:rsidR="0017015A" w:rsidRPr="0011249E">
        <w:rPr>
          <w:rFonts w:ascii="Times New Roman" w:hAnsi="Times New Roman" w:cs="Times New Roman"/>
          <w:sz w:val="24"/>
          <w:szCs w:val="24"/>
          <w:lang w:val="hu-HU"/>
        </w:rPr>
        <w:t>emó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ció</w:t>
      </w:r>
      <w:proofErr w:type="gram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felé</w:t>
      </w:r>
      <w:r w:rsidR="0017015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. Sőt a nyíl nem is létezik. 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A szorongást a korai időszakban átélt hiányérzet, a megsemmisüléstől való félelem</w:t>
      </w:r>
      <w:r w:rsidR="00372C50" w:rsidRPr="0011249E">
        <w:rPr>
          <w:rFonts w:ascii="Times New Roman" w:hAnsi="Times New Roman" w:cs="Times New Roman"/>
          <w:sz w:val="24"/>
          <w:szCs w:val="24"/>
          <w:lang w:val="hu-HU"/>
        </w:rPr>
        <w:t>nek a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rétegben rekedt élménye tartja fenn.</w:t>
      </w:r>
      <w:r w:rsidR="0017015A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Az érzéshez nem tartozik </w:t>
      </w:r>
      <w:proofErr w:type="spellStart"/>
      <w:r w:rsidR="0017015A" w:rsidRPr="0011249E">
        <w:rPr>
          <w:rFonts w:ascii="Times New Roman" w:hAnsi="Times New Roman" w:cs="Times New Roman"/>
          <w:sz w:val="24"/>
          <w:szCs w:val="24"/>
          <w:lang w:val="hu-HU"/>
        </w:rPr>
        <w:t>kogníció</w:t>
      </w:r>
      <w:proofErr w:type="spellEnd"/>
      <w:r w:rsidR="0017015A" w:rsidRPr="0011249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3BAE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03E9F" w:rsidRPr="0011249E" w:rsidRDefault="00613B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 kéreg állomány szintje, különös képpen a bal féltekéhez kötődő, racionális elemzésért felelős része nem képes arra, hogy a 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érzelmi központokban rejtőző félelmet felszínre hozza, illetve ha felszínre hozná, akkor sem tudna vele mit kezdeni. </w:t>
      </w:r>
    </w:p>
    <w:p w:rsidR="00AD718D" w:rsidRPr="0011249E" w:rsidRDefault="00613B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Arról nem is 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>beszélve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F1B65"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ha a nagyon korai kötődés is érintett a szorongás</w:t>
      </w:r>
      <w:r w:rsidRPr="0011249E">
        <w:rPr>
          <w:rFonts w:ascii="Times New Roman" w:hAnsi="Times New Roman" w:cs="Times New Roman"/>
          <w:sz w:val="24"/>
          <w:szCs w:val="24"/>
          <w:lang w:val="hu-HU"/>
        </w:rPr>
        <w:t>ban, akkor egy géppel végezett személytelen terápia akár re-</w:t>
      </w:r>
      <w:proofErr w:type="spellStart"/>
      <w:r w:rsidRPr="0011249E">
        <w:rPr>
          <w:rFonts w:ascii="Times New Roman" w:hAnsi="Times New Roman" w:cs="Times New Roman"/>
          <w:sz w:val="24"/>
          <w:szCs w:val="24"/>
          <w:lang w:val="hu-HU"/>
        </w:rPr>
        <w:t>traumatizációt</w:t>
      </w:r>
      <w:proofErr w:type="spellEnd"/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 is okozhat, hiszen a páciens újra átéli, nincs ember, akire számíthatok.  </w:t>
      </w:r>
    </w:p>
    <w:p w:rsidR="00AD718D" w:rsidRPr="0011249E" w:rsidRDefault="00510770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11249E">
        <w:rPr>
          <w:rFonts w:ascii="Times New Roman" w:hAnsi="Times New Roman" w:cs="Times New Roman"/>
          <w:sz w:val="24"/>
          <w:szCs w:val="24"/>
          <w:lang w:val="hu-HU"/>
        </w:rPr>
        <w:t xml:space="preserve">Remélem a kognitív terapeuták vitára hívónak találják majd gondolataimat, és bízom abban, hogy a nem kognitív terápia irányában elköteleződött hallgatóság is megbocsájt, hogy nem mítoszokat elemeztem. </w:t>
      </w:r>
    </w:p>
    <w:sectPr w:rsidR="00AD718D" w:rsidRPr="00112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68"/>
    <w:rsid w:val="0011249E"/>
    <w:rsid w:val="0017015A"/>
    <w:rsid w:val="00203DD0"/>
    <w:rsid w:val="0027048A"/>
    <w:rsid w:val="002E3B68"/>
    <w:rsid w:val="00331E78"/>
    <w:rsid w:val="003510BD"/>
    <w:rsid w:val="00372C50"/>
    <w:rsid w:val="00414F39"/>
    <w:rsid w:val="0047477D"/>
    <w:rsid w:val="00510770"/>
    <w:rsid w:val="005959A5"/>
    <w:rsid w:val="005F64DD"/>
    <w:rsid w:val="00613BAE"/>
    <w:rsid w:val="00616FC9"/>
    <w:rsid w:val="007160D4"/>
    <w:rsid w:val="00772AF1"/>
    <w:rsid w:val="0077684A"/>
    <w:rsid w:val="00783FC8"/>
    <w:rsid w:val="00796126"/>
    <w:rsid w:val="008104DF"/>
    <w:rsid w:val="00826A4F"/>
    <w:rsid w:val="008A5B16"/>
    <w:rsid w:val="008D61F9"/>
    <w:rsid w:val="008F1B65"/>
    <w:rsid w:val="009253E5"/>
    <w:rsid w:val="009300A8"/>
    <w:rsid w:val="00941E41"/>
    <w:rsid w:val="0094611E"/>
    <w:rsid w:val="009820B7"/>
    <w:rsid w:val="00982F65"/>
    <w:rsid w:val="00A56846"/>
    <w:rsid w:val="00AD718D"/>
    <w:rsid w:val="00B0786B"/>
    <w:rsid w:val="00B6467C"/>
    <w:rsid w:val="00B86FEA"/>
    <w:rsid w:val="00BB371D"/>
    <w:rsid w:val="00C26057"/>
    <w:rsid w:val="00C628F9"/>
    <w:rsid w:val="00D266B7"/>
    <w:rsid w:val="00D3647B"/>
    <w:rsid w:val="00D665FC"/>
    <w:rsid w:val="00D917B2"/>
    <w:rsid w:val="00F03E9F"/>
    <w:rsid w:val="00F13752"/>
    <w:rsid w:val="00F469FB"/>
    <w:rsid w:val="00F47C09"/>
    <w:rsid w:val="00F834FF"/>
    <w:rsid w:val="00FB754B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3549"/>
  <w15:chartTrackingRefBased/>
  <w15:docId w15:val="{DE799D10-9DF8-442C-94AC-AFB876B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9162-E721-4313-817F-06950CA7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2019-05-04T07:43:00Z</dcterms:created>
  <dcterms:modified xsi:type="dcterms:W3CDTF">2019-05-23T13:03:00Z</dcterms:modified>
</cp:coreProperties>
</file>